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24" w:rsidRDefault="00012E66">
      <w:r w:rsidRPr="00012E66">
        <w:t>МЕТОДИЧЕСКИЕ МАТЕРИАЛЫ УЧАСТНИКОВ ФЕСТИВАЛЯ «</w:t>
      </w:r>
      <w:proofErr w:type="gramStart"/>
      <w:r w:rsidRPr="00012E66">
        <w:t>PRO</w:t>
      </w:r>
      <w:proofErr w:type="gramEnd"/>
      <w:r w:rsidRPr="00012E66">
        <w:t>ФУНКЦИОНАЛЬНУЮ ГРАМОТНОСТЬ»</w:t>
      </w:r>
      <w:r>
        <w:t>-2024</w:t>
      </w:r>
    </w:p>
    <w:p w:rsidR="00012E66" w:rsidRDefault="00012E66">
      <w:r>
        <w:t xml:space="preserve">Ссылка </w:t>
      </w:r>
      <w:hyperlink r:id="rId4" w:history="1">
        <w:r w:rsidRPr="006644FA">
          <w:rPr>
            <w:rStyle w:val="a3"/>
          </w:rPr>
          <w:t>https://disk.yandex.ru/d/rQJYp2_CAU45Qg</w:t>
        </w:r>
      </w:hyperlink>
    </w:p>
    <w:p w:rsidR="00012E66" w:rsidRDefault="00012E66"/>
    <w:sectPr w:rsidR="00012E66" w:rsidSect="003E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2E66"/>
    <w:rsid w:val="00012E66"/>
    <w:rsid w:val="001D4A22"/>
    <w:rsid w:val="003E4BFD"/>
    <w:rsid w:val="004B7A24"/>
    <w:rsid w:val="0091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E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rQJYp2_CAU45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2024-04-12T12:16:00Z</dcterms:created>
  <dcterms:modified xsi:type="dcterms:W3CDTF">2024-04-12T12:17:00Z</dcterms:modified>
</cp:coreProperties>
</file>